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42AE4" w14:textId="77777777" w:rsidR="00C25400" w:rsidRPr="00C25400" w:rsidRDefault="00C25400" w:rsidP="00C25400">
      <w:pPr>
        <w:widowControl w:val="0"/>
        <w:autoSpaceDE w:val="0"/>
        <w:autoSpaceDN w:val="0"/>
        <w:adjustRightInd w:val="0"/>
        <w:spacing w:after="240" w:line="740" w:lineRule="atLeast"/>
        <w:rPr>
          <w:rFonts w:ascii="Times" w:hAnsi="Times" w:cs="Times"/>
          <w:b/>
          <w:color w:val="000000"/>
          <w:sz w:val="28"/>
          <w:szCs w:val="28"/>
        </w:rPr>
      </w:pPr>
      <w:r w:rsidRPr="00C25400">
        <w:rPr>
          <w:rFonts w:ascii="Arial" w:hAnsi="Arial" w:cs="Arial"/>
          <w:b/>
          <w:bCs/>
          <w:color w:val="000000"/>
          <w:sz w:val="28"/>
          <w:szCs w:val="28"/>
        </w:rPr>
        <w:t xml:space="preserve">Disclosures and Disclosure Information </w:t>
      </w:r>
      <w:r>
        <w:rPr>
          <w:rFonts w:ascii="Times" w:hAnsi="Times" w:cs="Times"/>
          <w:b/>
          <w:color w:val="000000"/>
          <w:sz w:val="28"/>
          <w:szCs w:val="28"/>
        </w:rPr>
        <w:t xml:space="preserve"> (</w:t>
      </w:r>
      <w:r w:rsidRPr="00C25400">
        <w:rPr>
          <w:rFonts w:ascii="Arial" w:hAnsi="Arial" w:cs="Arial"/>
          <w:b/>
          <w:bCs/>
          <w:color w:val="000000"/>
          <w:sz w:val="28"/>
          <w:szCs w:val="28"/>
        </w:rPr>
        <w:t>Handling, Use, Secure Storag</w:t>
      </w:r>
      <w:r>
        <w:rPr>
          <w:rFonts w:ascii="Arial" w:hAnsi="Arial" w:cs="Arial"/>
          <w:b/>
          <w:bCs/>
          <w:color w:val="000000"/>
          <w:sz w:val="28"/>
          <w:szCs w:val="28"/>
        </w:rPr>
        <w:t>e, Retention and Disposal)</w:t>
      </w:r>
      <w:bookmarkStart w:id="0" w:name="_GoBack"/>
      <w:bookmarkEnd w:id="0"/>
      <w:r w:rsidRPr="00C25400">
        <w:rPr>
          <w:rFonts w:ascii="Arial" w:hAnsi="Arial" w:cs="Arial"/>
          <w:b/>
          <w:bCs/>
          <w:color w:val="000000"/>
          <w:sz w:val="28"/>
          <w:szCs w:val="28"/>
        </w:rPr>
        <w:t xml:space="preserve"> </w:t>
      </w:r>
    </w:p>
    <w:p w14:paraId="18EE640B" w14:textId="77777777" w:rsidR="004C4CCC" w:rsidRPr="00D73B5C" w:rsidRDefault="004C4CCC" w:rsidP="00D73B5C">
      <w:pPr>
        <w:widowControl w:val="0"/>
        <w:autoSpaceDE w:val="0"/>
        <w:autoSpaceDN w:val="0"/>
        <w:adjustRightInd w:val="0"/>
        <w:spacing w:after="240" w:line="340" w:lineRule="atLeast"/>
        <w:jc w:val="both"/>
        <w:rPr>
          <w:rFonts w:ascii="Times" w:hAnsi="Times" w:cs="Times"/>
          <w:color w:val="000000"/>
        </w:rPr>
      </w:pPr>
      <w:r w:rsidRPr="00D73B5C">
        <w:rPr>
          <w:rFonts w:ascii="Arial" w:hAnsi="Arial" w:cs="Arial"/>
          <w:color w:val="000000"/>
          <w:sz w:val="29"/>
          <w:szCs w:val="29"/>
        </w:rPr>
        <w:t xml:space="preserve">In consideration of our use of the DBS Disclosure Service, to help assess the suitability of applicants for positions of trust, we agree to comply with the DBS Code of Practice, Data Protection Act and other legislation in regard to the correct handling, use, storage, retention and disposal of Disclosures and Disclosure information including any electronic information. </w:t>
      </w:r>
    </w:p>
    <w:p w14:paraId="0C80AD2D" w14:textId="77777777" w:rsidR="004C4CCC" w:rsidRPr="00D73B5C" w:rsidRDefault="00D73B5C" w:rsidP="00D73B5C">
      <w:pPr>
        <w:widowControl w:val="0"/>
        <w:autoSpaceDE w:val="0"/>
        <w:autoSpaceDN w:val="0"/>
        <w:adjustRightInd w:val="0"/>
        <w:spacing w:after="240" w:line="340" w:lineRule="atLeast"/>
        <w:jc w:val="both"/>
        <w:rPr>
          <w:rFonts w:ascii="Times" w:hAnsi="Times" w:cs="Times"/>
          <w:color w:val="000000"/>
        </w:rPr>
      </w:pPr>
      <w:r w:rsidRPr="00D73B5C">
        <w:rPr>
          <w:rFonts w:ascii="Arial" w:hAnsi="Arial" w:cs="Arial"/>
          <w:bCs/>
          <w:color w:val="000000"/>
          <w:sz w:val="29"/>
          <w:szCs w:val="29"/>
        </w:rPr>
        <w:t>This includes the storage of disclosure information, and how and by whom it is accessed. We also follow CCPAS and DBS guidelines as to the retention and disposal of Disclosure information.</w:t>
      </w:r>
    </w:p>
    <w:p w14:paraId="3F804D26" w14:textId="77777777" w:rsidR="00D73B5C" w:rsidRPr="00C25400" w:rsidRDefault="004C4CCC" w:rsidP="004C4CCC">
      <w:pPr>
        <w:widowControl w:val="0"/>
        <w:autoSpaceDE w:val="0"/>
        <w:autoSpaceDN w:val="0"/>
        <w:adjustRightInd w:val="0"/>
        <w:spacing w:after="240" w:line="340" w:lineRule="atLeast"/>
        <w:rPr>
          <w:rFonts w:ascii="Arial" w:hAnsi="Arial" w:cs="Arial"/>
          <w:b/>
          <w:bCs/>
          <w:color w:val="000000"/>
          <w:sz w:val="29"/>
          <w:szCs w:val="29"/>
        </w:rPr>
      </w:pPr>
      <w:r w:rsidRPr="00C25400">
        <w:rPr>
          <w:rFonts w:ascii="Arial" w:hAnsi="Arial" w:cs="Arial"/>
          <w:b/>
          <w:bCs/>
          <w:color w:val="000000"/>
          <w:sz w:val="29"/>
          <w:szCs w:val="29"/>
        </w:rPr>
        <w:t xml:space="preserve">Our relationship with CCPAS as an Umbrella </w:t>
      </w:r>
      <w:proofErr w:type="spellStart"/>
      <w:r w:rsidRPr="00C25400">
        <w:rPr>
          <w:rFonts w:ascii="Arial" w:hAnsi="Arial" w:cs="Arial"/>
          <w:b/>
          <w:bCs/>
          <w:color w:val="000000"/>
          <w:sz w:val="29"/>
          <w:szCs w:val="29"/>
        </w:rPr>
        <w:t>Organisation</w:t>
      </w:r>
      <w:proofErr w:type="spellEnd"/>
      <w:proofErr w:type="gramStart"/>
      <w:r w:rsidRPr="00C25400">
        <w:rPr>
          <w:rFonts w:ascii="Arial" w:hAnsi="Arial" w:cs="Arial"/>
          <w:b/>
          <w:bCs/>
          <w:color w:val="000000"/>
          <w:sz w:val="29"/>
          <w:szCs w:val="29"/>
        </w:rPr>
        <w:t>. </w:t>
      </w:r>
      <w:proofErr w:type="gramEnd"/>
    </w:p>
    <w:p w14:paraId="381C6E51" w14:textId="77777777" w:rsidR="004C4CCC" w:rsidRPr="00D73B5C" w:rsidRDefault="004C4CCC" w:rsidP="00D73B5C">
      <w:pPr>
        <w:widowControl w:val="0"/>
        <w:autoSpaceDE w:val="0"/>
        <w:autoSpaceDN w:val="0"/>
        <w:adjustRightInd w:val="0"/>
        <w:spacing w:after="240" w:line="340" w:lineRule="atLeast"/>
        <w:jc w:val="both"/>
        <w:rPr>
          <w:rFonts w:ascii="Times" w:hAnsi="Times" w:cs="Times"/>
          <w:color w:val="000000"/>
        </w:rPr>
      </w:pPr>
      <w:r w:rsidRPr="00D73B5C">
        <w:rPr>
          <w:rFonts w:ascii="Arial" w:hAnsi="Arial" w:cs="Arial"/>
          <w:color w:val="000000"/>
          <w:sz w:val="29"/>
          <w:szCs w:val="29"/>
        </w:rPr>
        <w:t xml:space="preserve">We accept that the CCPAS Disclosure Unit, as our umbrella </w:t>
      </w:r>
      <w:proofErr w:type="spellStart"/>
      <w:r w:rsidRPr="00D73B5C">
        <w:rPr>
          <w:rFonts w:ascii="Arial" w:hAnsi="Arial" w:cs="Arial"/>
          <w:color w:val="000000"/>
          <w:sz w:val="29"/>
          <w:szCs w:val="29"/>
        </w:rPr>
        <w:t>organisation</w:t>
      </w:r>
      <w:proofErr w:type="spellEnd"/>
      <w:r w:rsidRPr="00D73B5C">
        <w:rPr>
          <w:rFonts w:ascii="Arial" w:hAnsi="Arial" w:cs="Arial"/>
          <w:color w:val="000000"/>
          <w:sz w:val="29"/>
          <w:szCs w:val="29"/>
        </w:rPr>
        <w:t xml:space="preserve">, has a responsibility to ensure, as far as possible, that we comply with all the requirements in the DBS Code of Practice, this and other policy statements, and in other DBS procedures and processes. We undertake to keep CCPAS informed of any changes in our </w:t>
      </w:r>
      <w:proofErr w:type="spellStart"/>
      <w:r w:rsidRPr="00D73B5C">
        <w:rPr>
          <w:rFonts w:ascii="Arial" w:hAnsi="Arial" w:cs="Arial"/>
          <w:color w:val="000000"/>
          <w:sz w:val="29"/>
          <w:szCs w:val="29"/>
        </w:rPr>
        <w:t>organisation</w:t>
      </w:r>
      <w:proofErr w:type="spellEnd"/>
      <w:r w:rsidRPr="00D73B5C">
        <w:rPr>
          <w:rFonts w:ascii="Arial" w:hAnsi="Arial" w:cs="Arial"/>
          <w:color w:val="000000"/>
          <w:sz w:val="29"/>
          <w:szCs w:val="29"/>
        </w:rPr>
        <w:t>, personnel or pra</w:t>
      </w:r>
      <w:r w:rsidR="00D73B5C">
        <w:rPr>
          <w:rFonts w:ascii="Arial" w:hAnsi="Arial" w:cs="Arial"/>
          <w:color w:val="000000"/>
          <w:sz w:val="29"/>
          <w:szCs w:val="29"/>
        </w:rPr>
        <w:t>ctices which could materially aff</w:t>
      </w:r>
      <w:r w:rsidRPr="00D73B5C">
        <w:rPr>
          <w:rFonts w:ascii="Arial" w:hAnsi="Arial" w:cs="Arial"/>
          <w:color w:val="000000"/>
          <w:sz w:val="29"/>
          <w:szCs w:val="29"/>
        </w:rPr>
        <w:t xml:space="preserve">ect our ability to work within these expectations. </w:t>
      </w:r>
    </w:p>
    <w:p w14:paraId="35C0E627" w14:textId="77777777" w:rsidR="00C25400" w:rsidRDefault="00C25400" w:rsidP="00C25400">
      <w:pPr>
        <w:widowControl w:val="0"/>
        <w:autoSpaceDE w:val="0"/>
        <w:autoSpaceDN w:val="0"/>
        <w:adjustRightInd w:val="0"/>
        <w:spacing w:line="280" w:lineRule="atLeast"/>
        <w:rPr>
          <w:rFonts w:ascii="Times" w:hAnsi="Times" w:cs="Times"/>
          <w:color w:val="000000"/>
        </w:rPr>
      </w:pPr>
    </w:p>
    <w:p w14:paraId="444A4002" w14:textId="77777777" w:rsidR="00D65A10" w:rsidRPr="00D73B5C" w:rsidRDefault="00D65A10" w:rsidP="00D73B5C">
      <w:pPr>
        <w:jc w:val="both"/>
      </w:pPr>
    </w:p>
    <w:sectPr w:rsidR="00D65A10" w:rsidRPr="00D73B5C" w:rsidSect="00D73B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CC"/>
    <w:rsid w:val="004C4CCC"/>
    <w:rsid w:val="00C25400"/>
    <w:rsid w:val="00D65A10"/>
    <w:rsid w:val="00D73B5C"/>
    <w:rsid w:val="00E4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04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4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4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173</Words>
  <Characters>990</Characters>
  <Application>Microsoft Macintosh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Fletcher</dc:creator>
  <cp:keywords/>
  <dc:description/>
  <cp:lastModifiedBy>Judy Fletcher</cp:lastModifiedBy>
  <cp:revision>2</cp:revision>
  <dcterms:created xsi:type="dcterms:W3CDTF">2017-10-26T21:28:00Z</dcterms:created>
  <dcterms:modified xsi:type="dcterms:W3CDTF">2017-10-26T21:47:00Z</dcterms:modified>
</cp:coreProperties>
</file>