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DB771" w14:textId="77777777" w:rsidR="000D77CC" w:rsidRDefault="00AF165C" w:rsidP="00EA26B3">
      <w:pPr>
        <w:pStyle w:val="Default"/>
        <w:jc w:val="both"/>
        <w:rPr>
          <w:sz w:val="36"/>
          <w:szCs w:val="36"/>
        </w:rPr>
      </w:pPr>
      <w:proofErr w:type="spellStart"/>
      <w:r>
        <w:rPr>
          <w:sz w:val="36"/>
          <w:szCs w:val="36"/>
        </w:rPr>
        <w:t>Equal</w:t>
      </w:r>
      <w:proofErr w:type="spellEnd"/>
      <w:r>
        <w:rPr>
          <w:sz w:val="36"/>
          <w:szCs w:val="36"/>
          <w:lang w:val="en-US"/>
        </w:rPr>
        <w:t xml:space="preserve"> Opportunities Statement, St Chad’s </w:t>
      </w:r>
      <w:proofErr w:type="spellStart"/>
      <w:r>
        <w:rPr>
          <w:sz w:val="36"/>
          <w:szCs w:val="36"/>
          <w:lang w:val="en-US"/>
        </w:rPr>
        <w:t>Ladybarn</w:t>
      </w:r>
      <w:proofErr w:type="spellEnd"/>
    </w:p>
    <w:p w14:paraId="0DA3653C" w14:textId="77777777" w:rsidR="000D77CC" w:rsidRDefault="000D77CC" w:rsidP="00EA26B3">
      <w:pPr>
        <w:pStyle w:val="Default"/>
        <w:jc w:val="both"/>
        <w:rPr>
          <w:sz w:val="20"/>
          <w:szCs w:val="20"/>
        </w:rPr>
      </w:pPr>
    </w:p>
    <w:p w14:paraId="506F79F3" w14:textId="77777777" w:rsidR="000D77CC" w:rsidRDefault="00AF165C" w:rsidP="00EA26B3">
      <w:pPr>
        <w:pStyle w:val="Default"/>
        <w:rPr>
          <w:sz w:val="24"/>
          <w:szCs w:val="24"/>
        </w:rPr>
      </w:pPr>
      <w:r>
        <w:rPr>
          <w:b/>
          <w:bCs/>
          <w:sz w:val="24"/>
          <w:szCs w:val="24"/>
          <w:lang w:val="ru-RU"/>
        </w:rPr>
        <w:t xml:space="preserve">1 </w:t>
      </w:r>
      <w:r>
        <w:rPr>
          <w:sz w:val="24"/>
          <w:szCs w:val="24"/>
        </w:rPr>
        <w:t xml:space="preserve"> </w:t>
      </w:r>
      <w:r>
        <w:rPr>
          <w:sz w:val="24"/>
          <w:szCs w:val="24"/>
          <w:lang w:val="en-US"/>
        </w:rPr>
        <w:t xml:space="preserve">St Chad’s </w:t>
      </w:r>
      <w:proofErr w:type="spellStart"/>
      <w:r>
        <w:rPr>
          <w:sz w:val="24"/>
          <w:szCs w:val="24"/>
          <w:lang w:val="en-US"/>
        </w:rPr>
        <w:t>Ladybarn</w:t>
      </w:r>
      <w:proofErr w:type="spellEnd"/>
      <w:r>
        <w:rPr>
          <w:sz w:val="24"/>
          <w:szCs w:val="24"/>
          <w:lang w:val="en-US"/>
        </w:rPr>
        <w:t xml:space="preserve"> (Church of England) is a Christian </w:t>
      </w:r>
      <w:proofErr w:type="spellStart"/>
      <w:r>
        <w:rPr>
          <w:sz w:val="24"/>
          <w:szCs w:val="24"/>
          <w:lang w:val="en-US"/>
        </w:rPr>
        <w:t>organisation</w:t>
      </w:r>
      <w:proofErr w:type="spellEnd"/>
      <w:r>
        <w:rPr>
          <w:sz w:val="24"/>
          <w:szCs w:val="24"/>
          <w:lang w:val="en-US"/>
        </w:rPr>
        <w:t xml:space="preserve"> committed to social justice and resolutely opposed to discrimination in society. We are committed to providing services on a fair and equitable basis, regardless of race, ethnicity, religion, life-style, sex, sexuality, physical/mental disability, offending background or any other factor. No person requiring services from St Chad’s </w:t>
      </w:r>
      <w:proofErr w:type="spellStart"/>
      <w:r>
        <w:rPr>
          <w:sz w:val="24"/>
          <w:szCs w:val="24"/>
          <w:lang w:val="en-US"/>
        </w:rPr>
        <w:t>Ladybarn</w:t>
      </w:r>
      <w:proofErr w:type="spellEnd"/>
      <w:r>
        <w:rPr>
          <w:sz w:val="24"/>
          <w:szCs w:val="24"/>
          <w:lang w:val="en-US"/>
        </w:rPr>
        <w:t xml:space="preserve"> will be treated less </w:t>
      </w:r>
      <w:proofErr w:type="spellStart"/>
      <w:r>
        <w:rPr>
          <w:sz w:val="24"/>
          <w:szCs w:val="24"/>
          <w:lang w:val="en-US"/>
        </w:rPr>
        <w:t>favourably</w:t>
      </w:r>
      <w:proofErr w:type="spellEnd"/>
      <w:r>
        <w:rPr>
          <w:sz w:val="24"/>
          <w:szCs w:val="24"/>
          <w:lang w:val="en-US"/>
        </w:rPr>
        <w:t xml:space="preserve"> than any</w:t>
      </w:r>
      <w:r w:rsidR="00EA26B3">
        <w:rPr>
          <w:sz w:val="24"/>
          <w:szCs w:val="24"/>
        </w:rPr>
        <w:t xml:space="preserve"> </w:t>
      </w:r>
      <w:r>
        <w:rPr>
          <w:sz w:val="24"/>
          <w:szCs w:val="24"/>
          <w:lang w:val="en-US"/>
        </w:rPr>
        <w:t>other person on any grounds.</w:t>
      </w:r>
      <w:r>
        <w:rPr>
          <w:sz w:val="24"/>
          <w:szCs w:val="24"/>
        </w:rPr>
        <w:br/>
      </w:r>
    </w:p>
    <w:p w14:paraId="5FA6403C" w14:textId="77777777" w:rsidR="000D77CC" w:rsidRDefault="00AF165C" w:rsidP="00EA26B3">
      <w:pPr>
        <w:pStyle w:val="Default"/>
        <w:jc w:val="both"/>
        <w:rPr>
          <w:sz w:val="24"/>
          <w:szCs w:val="24"/>
        </w:rPr>
      </w:pPr>
      <w:r>
        <w:rPr>
          <w:b/>
          <w:bCs/>
          <w:sz w:val="24"/>
          <w:szCs w:val="24"/>
        </w:rPr>
        <w:t>2</w:t>
      </w:r>
      <w:r>
        <w:rPr>
          <w:sz w:val="24"/>
          <w:szCs w:val="24"/>
          <w:lang w:val="en-US"/>
        </w:rPr>
        <w:t xml:space="preserve"> In employment we actively seek to recruit with the right mix of talent, skills and potential, promoting equality for all, and welcome applications from a wide range of candidates. We select all candidates for interview based on their skills, qualifications, experience and commitment to the values and purposes of the </w:t>
      </w:r>
      <w:proofErr w:type="spellStart"/>
      <w:r>
        <w:rPr>
          <w:sz w:val="24"/>
          <w:szCs w:val="24"/>
          <w:lang w:val="en-US"/>
        </w:rPr>
        <w:t>organisation</w:t>
      </w:r>
      <w:proofErr w:type="spellEnd"/>
      <w:r>
        <w:rPr>
          <w:sz w:val="24"/>
          <w:szCs w:val="24"/>
          <w:lang w:val="en-US"/>
        </w:rPr>
        <w:t>.</w:t>
      </w:r>
    </w:p>
    <w:p w14:paraId="07FB194A" w14:textId="77777777" w:rsidR="000D77CC" w:rsidRDefault="000D77CC" w:rsidP="00EA26B3">
      <w:pPr>
        <w:pStyle w:val="Default"/>
        <w:jc w:val="both"/>
        <w:rPr>
          <w:sz w:val="24"/>
          <w:szCs w:val="24"/>
        </w:rPr>
      </w:pPr>
    </w:p>
    <w:p w14:paraId="4705D70B" w14:textId="77777777" w:rsidR="000D77CC" w:rsidRDefault="00AF165C" w:rsidP="00EA26B3">
      <w:pPr>
        <w:pStyle w:val="Default"/>
        <w:jc w:val="both"/>
        <w:rPr>
          <w:sz w:val="24"/>
          <w:szCs w:val="24"/>
        </w:rPr>
      </w:pPr>
      <w:r>
        <w:rPr>
          <w:b/>
          <w:bCs/>
          <w:sz w:val="24"/>
          <w:szCs w:val="24"/>
        </w:rPr>
        <w:t>3</w:t>
      </w:r>
      <w:r>
        <w:rPr>
          <w:sz w:val="24"/>
          <w:szCs w:val="24"/>
          <w:lang w:val="en-US"/>
        </w:rPr>
        <w:t xml:space="preserve"> As an </w:t>
      </w:r>
      <w:proofErr w:type="spellStart"/>
      <w:r>
        <w:rPr>
          <w:sz w:val="24"/>
          <w:szCs w:val="24"/>
          <w:lang w:val="en-US"/>
        </w:rPr>
        <w:t>organisation</w:t>
      </w:r>
      <w:proofErr w:type="spellEnd"/>
      <w:r>
        <w:rPr>
          <w:sz w:val="24"/>
          <w:szCs w:val="24"/>
          <w:lang w:val="en-US"/>
        </w:rPr>
        <w:t xml:space="preserve"> seeking to deliver services within a Christian context, some posts within the </w:t>
      </w:r>
      <w:proofErr w:type="spellStart"/>
      <w:r>
        <w:rPr>
          <w:sz w:val="24"/>
          <w:szCs w:val="24"/>
          <w:lang w:val="en-US"/>
        </w:rPr>
        <w:t>organisation</w:t>
      </w:r>
      <w:proofErr w:type="spellEnd"/>
      <w:r>
        <w:rPr>
          <w:sz w:val="24"/>
          <w:szCs w:val="24"/>
          <w:lang w:val="en-US"/>
        </w:rPr>
        <w:t xml:space="preserve"> may be of a </w:t>
      </w:r>
      <w:r>
        <w:rPr>
          <w:sz w:val="24"/>
          <w:szCs w:val="24"/>
          <w:lang w:val="fr-FR"/>
        </w:rPr>
        <w:t>nature</w:t>
      </w:r>
      <w:r>
        <w:rPr>
          <w:sz w:val="24"/>
          <w:szCs w:val="24"/>
          <w:lang w:val="en-US"/>
        </w:rPr>
        <w:t xml:space="preserve"> such that they give rise to a genuine occupational requirement (GOR) for the post-holders to be </w:t>
      </w:r>
      <w:r>
        <w:rPr>
          <w:sz w:val="24"/>
          <w:szCs w:val="24"/>
          <w:lang w:val="da-DK"/>
        </w:rPr>
        <w:t>Christians</w:t>
      </w:r>
      <w:r>
        <w:rPr>
          <w:sz w:val="24"/>
          <w:szCs w:val="24"/>
          <w:lang w:val="en-US"/>
        </w:rPr>
        <w:t xml:space="preserve">, due to the ethos of the </w:t>
      </w:r>
      <w:proofErr w:type="spellStart"/>
      <w:r>
        <w:rPr>
          <w:sz w:val="24"/>
          <w:szCs w:val="24"/>
          <w:lang w:val="en-US"/>
        </w:rPr>
        <w:t>organisation</w:t>
      </w:r>
      <w:proofErr w:type="spellEnd"/>
      <w:r>
        <w:rPr>
          <w:sz w:val="24"/>
          <w:szCs w:val="24"/>
          <w:lang w:val="en-US"/>
        </w:rPr>
        <w:t xml:space="preserve"> and the work being delivered. All staff in these posts would be required to demonstrate a clear personal commitment to the Christian faith. Where such posts are created, we will ensure that they are consistent with Employment and Race Directives issued by the government and ACAS guidance.</w:t>
      </w:r>
    </w:p>
    <w:p w14:paraId="46178C73" w14:textId="77777777" w:rsidR="000D77CC" w:rsidRDefault="000D77CC" w:rsidP="00EA26B3">
      <w:pPr>
        <w:pStyle w:val="Default"/>
        <w:jc w:val="both"/>
        <w:rPr>
          <w:sz w:val="24"/>
          <w:szCs w:val="24"/>
        </w:rPr>
      </w:pPr>
    </w:p>
    <w:p w14:paraId="1073EE3F" w14:textId="77777777" w:rsidR="000D77CC" w:rsidRDefault="00AF165C" w:rsidP="00EA26B3">
      <w:pPr>
        <w:pStyle w:val="Default"/>
        <w:jc w:val="both"/>
        <w:rPr>
          <w:sz w:val="24"/>
          <w:szCs w:val="24"/>
        </w:rPr>
      </w:pPr>
      <w:r>
        <w:rPr>
          <w:b/>
          <w:bCs/>
          <w:sz w:val="24"/>
          <w:szCs w:val="24"/>
        </w:rPr>
        <w:t xml:space="preserve">4 </w:t>
      </w:r>
      <w:r>
        <w:rPr>
          <w:sz w:val="24"/>
          <w:szCs w:val="24"/>
          <w:lang w:val="en-US"/>
        </w:rPr>
        <w:t xml:space="preserve">As an </w:t>
      </w:r>
      <w:proofErr w:type="spellStart"/>
      <w:r>
        <w:rPr>
          <w:sz w:val="24"/>
          <w:szCs w:val="24"/>
          <w:lang w:val="en-US"/>
        </w:rPr>
        <w:t>organisation</w:t>
      </w:r>
      <w:proofErr w:type="spellEnd"/>
      <w:r>
        <w:rPr>
          <w:sz w:val="24"/>
          <w:szCs w:val="24"/>
          <w:lang w:val="en-US"/>
        </w:rPr>
        <w:t xml:space="preserve"> using the DBS to assess applicants</w:t>
      </w:r>
      <w:r>
        <w:rPr>
          <w:sz w:val="24"/>
          <w:szCs w:val="24"/>
        </w:rPr>
        <w:t xml:space="preserve">’ </w:t>
      </w:r>
      <w:r>
        <w:rPr>
          <w:sz w:val="24"/>
          <w:szCs w:val="24"/>
          <w:lang w:val="en-US"/>
        </w:rPr>
        <w:t>suitability for positions of trust, the church/</w:t>
      </w:r>
      <w:proofErr w:type="spellStart"/>
      <w:r>
        <w:rPr>
          <w:sz w:val="24"/>
          <w:szCs w:val="24"/>
          <w:lang w:val="en-US"/>
        </w:rPr>
        <w:t>organisation</w:t>
      </w:r>
      <w:proofErr w:type="spellEnd"/>
      <w:r>
        <w:rPr>
          <w:sz w:val="24"/>
          <w:szCs w:val="24"/>
          <w:lang w:val="en-US"/>
        </w:rPr>
        <w:t xml:space="preserve"> undertakes to comply fully with the DBS Code of Practice and to treat all applicants for positions fairly. It undertakes not to discriminate unfairly against any person on the basis of a conviction or other information revealed.</w:t>
      </w:r>
    </w:p>
    <w:p w14:paraId="4A87B1E4" w14:textId="77777777" w:rsidR="000D77CC" w:rsidRDefault="000D77CC" w:rsidP="00EA26B3">
      <w:pPr>
        <w:pStyle w:val="Default"/>
        <w:jc w:val="both"/>
        <w:rPr>
          <w:sz w:val="24"/>
          <w:szCs w:val="24"/>
        </w:rPr>
      </w:pPr>
    </w:p>
    <w:p w14:paraId="52C04AD9" w14:textId="77777777" w:rsidR="000D77CC" w:rsidRDefault="00AF165C" w:rsidP="00EA26B3">
      <w:pPr>
        <w:pStyle w:val="Default"/>
        <w:jc w:val="both"/>
        <w:rPr>
          <w:sz w:val="24"/>
          <w:szCs w:val="24"/>
        </w:rPr>
      </w:pPr>
      <w:r>
        <w:rPr>
          <w:b/>
          <w:bCs/>
          <w:sz w:val="24"/>
          <w:szCs w:val="24"/>
        </w:rPr>
        <w:t>5</w:t>
      </w:r>
      <w:r>
        <w:rPr>
          <w:sz w:val="24"/>
          <w:szCs w:val="24"/>
          <w:lang w:val="en-US"/>
        </w:rPr>
        <w:t xml:space="preserve"> A Disclosure is only requested if relevant for the position concerned. For those positions where a Disclosure is required, all application forms, job adverts and recruitment briefs will contain a statement that a Disclosure will be requested in the event of the individual being offered a position.</w:t>
      </w:r>
    </w:p>
    <w:p w14:paraId="36044A90" w14:textId="77777777" w:rsidR="000D77CC" w:rsidRDefault="000D77CC" w:rsidP="00EA26B3">
      <w:pPr>
        <w:pStyle w:val="Default"/>
        <w:jc w:val="both"/>
        <w:rPr>
          <w:sz w:val="24"/>
          <w:szCs w:val="24"/>
        </w:rPr>
      </w:pPr>
    </w:p>
    <w:p w14:paraId="5DAD4715" w14:textId="77777777" w:rsidR="000D77CC" w:rsidRDefault="00AF165C" w:rsidP="00EA26B3">
      <w:pPr>
        <w:pStyle w:val="Default"/>
        <w:jc w:val="both"/>
        <w:rPr>
          <w:sz w:val="24"/>
          <w:szCs w:val="24"/>
        </w:rPr>
      </w:pPr>
      <w:r>
        <w:rPr>
          <w:b/>
          <w:bCs/>
          <w:sz w:val="24"/>
          <w:szCs w:val="24"/>
        </w:rPr>
        <w:t>6</w:t>
      </w:r>
      <w:r>
        <w:rPr>
          <w:sz w:val="24"/>
          <w:szCs w:val="24"/>
          <w:lang w:val="en-US"/>
        </w:rPr>
        <w:t xml:space="preserve"> Where a Disclosure is to form part of a recruitment process, we encourage all applicants called for interview to provide details of any criminal record at an early stage in the application process. We request that this information is sent separately and in confidence to the Recruiter within the </w:t>
      </w:r>
      <w:proofErr w:type="spellStart"/>
      <w:r>
        <w:rPr>
          <w:sz w:val="24"/>
          <w:szCs w:val="24"/>
          <w:lang w:val="en-US"/>
        </w:rPr>
        <w:t>organisation</w:t>
      </w:r>
      <w:proofErr w:type="spellEnd"/>
      <w:r>
        <w:rPr>
          <w:sz w:val="24"/>
          <w:szCs w:val="24"/>
          <w:lang w:val="en-US"/>
        </w:rPr>
        <w:t xml:space="preserve"> and we guarantee that this information will only be seen by those who need to, as part of the recruitment process.</w:t>
      </w:r>
    </w:p>
    <w:p w14:paraId="5B8CE97D" w14:textId="77777777" w:rsidR="000D77CC" w:rsidRDefault="000D77CC" w:rsidP="00EA26B3">
      <w:pPr>
        <w:pStyle w:val="Default"/>
        <w:jc w:val="both"/>
        <w:rPr>
          <w:sz w:val="24"/>
          <w:szCs w:val="24"/>
        </w:rPr>
      </w:pPr>
    </w:p>
    <w:p w14:paraId="47E639B9" w14:textId="77777777" w:rsidR="000D77CC" w:rsidRDefault="00AF165C" w:rsidP="00EA26B3">
      <w:pPr>
        <w:pStyle w:val="Default"/>
        <w:jc w:val="both"/>
        <w:rPr>
          <w:sz w:val="24"/>
          <w:szCs w:val="24"/>
        </w:rPr>
      </w:pPr>
      <w:r>
        <w:rPr>
          <w:b/>
          <w:bCs/>
          <w:sz w:val="24"/>
          <w:szCs w:val="24"/>
        </w:rPr>
        <w:t>7</w:t>
      </w:r>
      <w:r>
        <w:rPr>
          <w:sz w:val="24"/>
          <w:szCs w:val="24"/>
          <w:lang w:val="en-US"/>
        </w:rPr>
        <w:t xml:space="preserve"> Unless the nature of the position allows questioning about your entire criminal record, we only ask about </w:t>
      </w:r>
      <w:r>
        <w:rPr>
          <w:sz w:val="24"/>
          <w:szCs w:val="24"/>
        </w:rPr>
        <w:t>“</w:t>
      </w:r>
      <w:r>
        <w:rPr>
          <w:sz w:val="24"/>
          <w:szCs w:val="24"/>
          <w:lang w:val="en-US"/>
        </w:rPr>
        <w:t>unspent</w:t>
      </w:r>
      <w:r>
        <w:rPr>
          <w:sz w:val="24"/>
          <w:szCs w:val="24"/>
        </w:rPr>
        <w:t xml:space="preserve">” </w:t>
      </w:r>
      <w:r>
        <w:rPr>
          <w:sz w:val="24"/>
          <w:szCs w:val="24"/>
          <w:lang w:val="en-US"/>
        </w:rPr>
        <w:t>convictions as defined in the Rehabilitation of Offenders Act 1974.</w:t>
      </w:r>
    </w:p>
    <w:p w14:paraId="66415BD3" w14:textId="77777777" w:rsidR="000D77CC" w:rsidRDefault="000D77CC" w:rsidP="00EA26B3">
      <w:pPr>
        <w:pStyle w:val="Default"/>
        <w:jc w:val="both"/>
        <w:rPr>
          <w:sz w:val="24"/>
          <w:szCs w:val="24"/>
        </w:rPr>
      </w:pPr>
    </w:p>
    <w:p w14:paraId="746CA3E3" w14:textId="77777777" w:rsidR="000D77CC" w:rsidRDefault="00AF165C" w:rsidP="00EA26B3">
      <w:pPr>
        <w:pStyle w:val="Default"/>
        <w:jc w:val="both"/>
        <w:rPr>
          <w:sz w:val="24"/>
          <w:szCs w:val="24"/>
        </w:rPr>
      </w:pPr>
      <w:r>
        <w:rPr>
          <w:b/>
          <w:bCs/>
          <w:sz w:val="24"/>
          <w:szCs w:val="24"/>
        </w:rPr>
        <w:t>8</w:t>
      </w:r>
      <w:r>
        <w:rPr>
          <w:sz w:val="24"/>
          <w:szCs w:val="24"/>
          <w:lang w:val="en-US"/>
        </w:rPr>
        <w:t xml:space="preserve"> We ensure that all those in the </w:t>
      </w:r>
      <w:proofErr w:type="spellStart"/>
      <w:r>
        <w:rPr>
          <w:sz w:val="24"/>
          <w:szCs w:val="24"/>
          <w:lang w:val="en-US"/>
        </w:rPr>
        <w:t>organisation</w:t>
      </w:r>
      <w:proofErr w:type="spellEnd"/>
      <w:r>
        <w:rPr>
          <w:sz w:val="24"/>
          <w:szCs w:val="24"/>
          <w:lang w:val="en-US"/>
        </w:rPr>
        <w:t xml:space="preserve"> who are involved in the recruitment process have been suitably trained to identify and assess the relevance of offences. We will also ensure that they have received appropriate guidance and training in the relevant legislation relating to the employment of ex-offenders e.g. the Rehabilitation of Offenders Act </w:t>
      </w:r>
      <w:r>
        <w:rPr>
          <w:sz w:val="24"/>
          <w:szCs w:val="24"/>
        </w:rPr>
        <w:t>1974.</w:t>
      </w:r>
    </w:p>
    <w:p w14:paraId="06D82D6F" w14:textId="77777777" w:rsidR="000D77CC" w:rsidRDefault="000D77CC" w:rsidP="00EA26B3">
      <w:pPr>
        <w:pStyle w:val="Default"/>
        <w:jc w:val="both"/>
        <w:rPr>
          <w:sz w:val="24"/>
          <w:szCs w:val="24"/>
        </w:rPr>
      </w:pPr>
    </w:p>
    <w:p w14:paraId="2E53B971" w14:textId="77777777" w:rsidR="000D77CC" w:rsidRDefault="000D77CC" w:rsidP="00EA26B3">
      <w:pPr>
        <w:pStyle w:val="Default"/>
        <w:jc w:val="both"/>
        <w:rPr>
          <w:sz w:val="24"/>
          <w:szCs w:val="24"/>
        </w:rPr>
      </w:pPr>
    </w:p>
    <w:p w14:paraId="5CFDEDC7" w14:textId="77777777" w:rsidR="000D77CC" w:rsidRDefault="000D77CC" w:rsidP="00EA26B3">
      <w:pPr>
        <w:pStyle w:val="Default"/>
        <w:jc w:val="both"/>
        <w:rPr>
          <w:sz w:val="24"/>
          <w:szCs w:val="24"/>
        </w:rPr>
      </w:pPr>
    </w:p>
    <w:p w14:paraId="1497E14F" w14:textId="77777777" w:rsidR="000D77CC" w:rsidRDefault="00AF165C" w:rsidP="00EA26B3">
      <w:pPr>
        <w:pStyle w:val="Default"/>
        <w:jc w:val="both"/>
        <w:rPr>
          <w:sz w:val="24"/>
          <w:szCs w:val="24"/>
        </w:rPr>
      </w:pPr>
      <w:r>
        <w:rPr>
          <w:b/>
          <w:bCs/>
          <w:sz w:val="24"/>
          <w:szCs w:val="24"/>
        </w:rPr>
        <w:lastRenderedPageBreak/>
        <w:t>9</w:t>
      </w:r>
      <w:r>
        <w:rPr>
          <w:sz w:val="24"/>
          <w:szCs w:val="24"/>
          <w:lang w:val="en-US"/>
        </w:rPr>
        <w:t xml:space="preserve"> At interview, or in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or voluntary work.</w:t>
      </w:r>
    </w:p>
    <w:p w14:paraId="21AB4A66" w14:textId="77777777" w:rsidR="000D77CC" w:rsidRDefault="000D77CC" w:rsidP="00EA26B3">
      <w:pPr>
        <w:pStyle w:val="Default"/>
        <w:jc w:val="both"/>
        <w:rPr>
          <w:sz w:val="24"/>
          <w:szCs w:val="24"/>
        </w:rPr>
      </w:pPr>
    </w:p>
    <w:p w14:paraId="4351F575" w14:textId="77777777" w:rsidR="000D77CC" w:rsidRDefault="00AF165C" w:rsidP="00EA26B3">
      <w:pPr>
        <w:pStyle w:val="Default"/>
        <w:jc w:val="both"/>
        <w:rPr>
          <w:sz w:val="24"/>
          <w:szCs w:val="24"/>
        </w:rPr>
      </w:pPr>
      <w:r>
        <w:rPr>
          <w:b/>
          <w:bCs/>
          <w:sz w:val="24"/>
          <w:szCs w:val="24"/>
        </w:rPr>
        <w:t>10</w:t>
      </w:r>
      <w:r>
        <w:rPr>
          <w:sz w:val="24"/>
          <w:szCs w:val="24"/>
          <w:lang w:val="en-US"/>
        </w:rPr>
        <w:t xml:space="preserve"> Every person under-going a DBS check will be made aware of the DBS Code of Practice and a copy will be available on request.</w:t>
      </w:r>
    </w:p>
    <w:p w14:paraId="3A427181" w14:textId="77777777" w:rsidR="000D77CC" w:rsidRDefault="000D77CC" w:rsidP="00EA26B3">
      <w:pPr>
        <w:pStyle w:val="Default"/>
        <w:jc w:val="both"/>
        <w:rPr>
          <w:sz w:val="24"/>
          <w:szCs w:val="24"/>
        </w:rPr>
      </w:pPr>
    </w:p>
    <w:p w14:paraId="22094033" w14:textId="77777777" w:rsidR="000D77CC" w:rsidRDefault="00AF165C" w:rsidP="00EA26B3">
      <w:pPr>
        <w:pStyle w:val="Default"/>
        <w:jc w:val="both"/>
        <w:rPr>
          <w:sz w:val="24"/>
          <w:szCs w:val="24"/>
        </w:rPr>
      </w:pPr>
      <w:r>
        <w:rPr>
          <w:b/>
          <w:bCs/>
          <w:sz w:val="24"/>
          <w:szCs w:val="24"/>
        </w:rPr>
        <w:t>11</w:t>
      </w:r>
      <w:r>
        <w:rPr>
          <w:sz w:val="24"/>
          <w:szCs w:val="24"/>
          <w:lang w:val="en-US"/>
        </w:rPr>
        <w:t xml:space="preserve"> We undertake to discuss any matter revealed in a disclosure with the person seeking a</w:t>
      </w:r>
    </w:p>
    <w:p w14:paraId="57F0B24D" w14:textId="77777777" w:rsidR="000D77CC" w:rsidRDefault="00AF165C" w:rsidP="00EA26B3">
      <w:pPr>
        <w:pStyle w:val="Default"/>
        <w:jc w:val="both"/>
        <w:rPr>
          <w:sz w:val="24"/>
          <w:szCs w:val="24"/>
          <w:lang w:val="it-IT"/>
        </w:rPr>
      </w:pPr>
      <w:proofErr w:type="gramStart"/>
      <w:r>
        <w:rPr>
          <w:sz w:val="24"/>
          <w:szCs w:val="24"/>
          <w:lang w:val="en-US"/>
        </w:rPr>
        <w:t>position</w:t>
      </w:r>
      <w:proofErr w:type="gramEnd"/>
      <w:r>
        <w:rPr>
          <w:sz w:val="24"/>
          <w:szCs w:val="24"/>
          <w:lang w:val="en-US"/>
        </w:rPr>
        <w:t xml:space="preserve"> before withdrawing a conditional offer of employment. Having a criminal record will not necessarily bar you from working with us. This will depend upon the nature of the position and the circumstances and background of your </w:t>
      </w:r>
      <w:proofErr w:type="spellStart"/>
      <w:r>
        <w:rPr>
          <w:sz w:val="24"/>
          <w:szCs w:val="24"/>
          <w:lang w:val="it-IT"/>
        </w:rPr>
        <w:t>offences</w:t>
      </w:r>
      <w:proofErr w:type="spellEnd"/>
      <w:r>
        <w:rPr>
          <w:sz w:val="24"/>
          <w:szCs w:val="24"/>
          <w:lang w:val="it-IT"/>
        </w:rPr>
        <w:t>.</w:t>
      </w:r>
    </w:p>
    <w:p w14:paraId="1069380E" w14:textId="77777777" w:rsidR="00F130B0" w:rsidRDefault="00F130B0" w:rsidP="00EA26B3">
      <w:pPr>
        <w:pStyle w:val="Default"/>
        <w:jc w:val="both"/>
        <w:rPr>
          <w:sz w:val="24"/>
          <w:szCs w:val="24"/>
          <w:lang w:val="it-IT"/>
        </w:rPr>
      </w:pPr>
    </w:p>
    <w:p w14:paraId="2F982BC2" w14:textId="77777777" w:rsidR="00F130B0" w:rsidRDefault="00F130B0" w:rsidP="00EA26B3">
      <w:pPr>
        <w:pStyle w:val="Default"/>
        <w:jc w:val="both"/>
        <w:rPr>
          <w:sz w:val="24"/>
          <w:szCs w:val="24"/>
          <w:lang w:val="it-IT"/>
        </w:rPr>
      </w:pPr>
    </w:p>
    <w:p w14:paraId="3C819D69" w14:textId="3CA04087" w:rsidR="00F130B0" w:rsidRPr="00F130B0" w:rsidRDefault="00F130B0" w:rsidP="00F130B0">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sz w:val="20"/>
          <w:szCs w:val="20"/>
          <w:bdr w:val="none" w:sz="0" w:space="0" w:color="auto"/>
          <w:lang w:val="en-GB"/>
        </w:rPr>
      </w:pPr>
      <w:r>
        <w:rPr>
          <w:rFonts w:ascii="Calibri" w:eastAsia="Times New Roman" w:hAnsi="Calibri"/>
          <w:color w:val="1F497D"/>
          <w:sz w:val="22"/>
          <w:szCs w:val="22"/>
          <w:bdr w:val="none" w:sz="0" w:space="0" w:color="auto"/>
          <w:lang w:val="en-GB"/>
        </w:rPr>
        <w:t xml:space="preserve">A </w:t>
      </w:r>
      <w:r w:rsidRPr="00F130B0">
        <w:rPr>
          <w:rFonts w:ascii="Calibri" w:eastAsia="Times New Roman" w:hAnsi="Calibri"/>
          <w:color w:val="1F497D"/>
          <w:sz w:val="22"/>
          <w:szCs w:val="22"/>
          <w:bdr w:val="none" w:sz="0" w:space="0" w:color="auto"/>
          <w:lang w:val="en-GB"/>
        </w:rPr>
        <w:t>general principle I work under is that nobody is ruled out on the basis of a conviction and I would complete an assessm</w:t>
      </w:r>
      <w:r>
        <w:rPr>
          <w:rFonts w:ascii="Calibri" w:eastAsia="Times New Roman" w:hAnsi="Calibri"/>
          <w:color w:val="1F497D"/>
          <w:sz w:val="22"/>
          <w:szCs w:val="22"/>
          <w:bdr w:val="none" w:sz="0" w:space="0" w:color="auto"/>
          <w:lang w:val="en-GB"/>
        </w:rPr>
        <w:t>ent around suitability for role</w:t>
      </w:r>
      <w:r w:rsidRPr="00F130B0">
        <w:rPr>
          <w:rFonts w:ascii="Calibri" w:eastAsia="Times New Roman" w:hAnsi="Calibri"/>
          <w:color w:val="1F497D"/>
          <w:sz w:val="22"/>
          <w:szCs w:val="22"/>
          <w:bdr w:val="none" w:sz="0" w:space="0" w:color="auto"/>
          <w:lang w:val="en-GB"/>
        </w:rPr>
        <w:t>.</w:t>
      </w:r>
    </w:p>
    <w:p w14:paraId="7BD36D91" w14:textId="77777777" w:rsidR="00F130B0" w:rsidRDefault="00F130B0" w:rsidP="00EA26B3">
      <w:pPr>
        <w:pStyle w:val="Default"/>
        <w:jc w:val="both"/>
        <w:rPr>
          <w:sz w:val="24"/>
          <w:szCs w:val="24"/>
        </w:rPr>
      </w:pPr>
      <w:bookmarkStart w:id="0" w:name="_GoBack"/>
      <w:bookmarkEnd w:id="0"/>
    </w:p>
    <w:sectPr w:rsidR="00F130B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D2617" w14:textId="77777777" w:rsidR="00070EED" w:rsidRDefault="00AF165C">
      <w:r>
        <w:separator/>
      </w:r>
    </w:p>
  </w:endnote>
  <w:endnote w:type="continuationSeparator" w:id="0">
    <w:p w14:paraId="63930C7F" w14:textId="77777777" w:rsidR="00070EED" w:rsidRDefault="00AF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50CDB" w14:textId="77777777" w:rsidR="000D77CC" w:rsidRDefault="000D77C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522A4" w14:textId="77777777" w:rsidR="00070EED" w:rsidRDefault="00AF165C">
      <w:r>
        <w:separator/>
      </w:r>
    </w:p>
  </w:footnote>
  <w:footnote w:type="continuationSeparator" w:id="0">
    <w:p w14:paraId="5F15F2CA" w14:textId="77777777" w:rsidR="00070EED" w:rsidRDefault="00AF16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18008" w14:textId="77777777" w:rsidR="000D77CC" w:rsidRDefault="000D77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77CC"/>
    <w:rsid w:val="00070EED"/>
    <w:rsid w:val="000D77CC"/>
    <w:rsid w:val="00AF165C"/>
    <w:rsid w:val="00EA26B3"/>
    <w:rsid w:val="00F130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B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13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3424</Characters>
  <Application>Microsoft Macintosh Word</Application>
  <DocSecurity>0</DocSecurity>
  <Lines>28</Lines>
  <Paragraphs>8</Paragraphs>
  <ScaleCrop>false</ScaleCrop>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Judy Fletcher</cp:lastModifiedBy>
  <cp:revision>3</cp:revision>
  <dcterms:created xsi:type="dcterms:W3CDTF">2017-10-26T21:53:00Z</dcterms:created>
  <dcterms:modified xsi:type="dcterms:W3CDTF">2017-10-26T22:17:00Z</dcterms:modified>
</cp:coreProperties>
</file>